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D" w:rsidRDefault="00A92503" w:rsidP="00A92503">
      <w:pPr>
        <w:jc w:val="center"/>
        <w:rPr>
          <w:b/>
        </w:rPr>
      </w:pPr>
      <w:r>
        <w:rPr>
          <w:b/>
        </w:rPr>
        <w:t>Pytania i odpowiedzi do postępowania „Całodobowa ochrona budynku RCKP”</w:t>
      </w:r>
    </w:p>
    <w:p w:rsidR="00A92503" w:rsidRDefault="00A92503" w:rsidP="00A92503">
      <w:pPr>
        <w:spacing w:after="0" w:line="360" w:lineRule="auto"/>
        <w:rPr>
          <w:b/>
        </w:rPr>
      </w:pPr>
      <w:r>
        <w:rPr>
          <w:b/>
        </w:rPr>
        <w:t>Pytanie Nr 1</w:t>
      </w:r>
    </w:p>
    <w:p w:rsidR="00A92503" w:rsidRPr="00A92503" w:rsidRDefault="00A92503" w:rsidP="00A92503">
      <w:pPr>
        <w:spacing w:after="0" w:line="360" w:lineRule="auto"/>
        <w:rPr>
          <w:b/>
        </w:rPr>
      </w:pPr>
      <w:r w:rsidRPr="0051216F">
        <w:t>W dniu 17 sierpnia 2016 r. wszedł w życie art. 7 ustawy o zmianie ustawy o minimalnym wynagrodzeniu za pracę oraz niektórych innyc</w:t>
      </w:r>
      <w:r>
        <w:t xml:space="preserve">h ustaw (Dz. U. 2016 </w:t>
      </w:r>
      <w:proofErr w:type="spellStart"/>
      <w:r>
        <w:t>poz</w:t>
      </w:r>
      <w:proofErr w:type="spellEnd"/>
      <w:r>
        <w:t xml:space="preserve"> 1265). </w:t>
      </w:r>
      <w:r w:rsidRPr="0051216F">
        <w:t xml:space="preserve">Zgodnie z tym przepisem podmioty zatrudniające osoby w oparciu o umowy zlecenie </w:t>
      </w:r>
      <w:r w:rsidRPr="0051216F">
        <w:rPr>
          <w:u w:val="single"/>
        </w:rPr>
        <w:t>od 17 sierpnia 2016 r.  mają  obowiązek</w:t>
      </w:r>
      <w:r w:rsidRPr="0051216F">
        <w:t xml:space="preserve"> ustalania od 1 stycznia 2017 r. minimalnej płacy za 1 rob</w:t>
      </w:r>
      <w:r>
        <w:t>oczogodzinę pracy na poziomie 13</w:t>
      </w:r>
      <w:r w:rsidRPr="0051216F">
        <w:t xml:space="preserve"> zł.  Mając powyższe na uwadze proszę </w:t>
      </w:r>
      <w:r>
        <w:t xml:space="preserve">o odpowiedź, czy </w:t>
      </w:r>
      <w:r w:rsidRPr="0051216F">
        <w:t>Zamawiający zobowiązuje się do odpowiedniej zmiany wynagrodzenia umownego o wartość dodatkowych kosztów poniesionych przez Wykonawcę w związku z wprowadzeniem minimalnej stawki godzinowej</w:t>
      </w:r>
      <w:r>
        <w:t>,</w:t>
      </w:r>
      <w:r w:rsidRPr="0051216F">
        <w:t xml:space="preserve"> do </w:t>
      </w:r>
      <w:r>
        <w:t xml:space="preserve">czego </w:t>
      </w:r>
      <w:r w:rsidRPr="0051216F">
        <w:t xml:space="preserve">zobowiązuje art. 7-11 </w:t>
      </w:r>
      <w:r>
        <w:t xml:space="preserve">w/w </w:t>
      </w:r>
      <w:r w:rsidRPr="0051216F">
        <w:t>Ustawy?</w:t>
      </w:r>
    </w:p>
    <w:p w:rsidR="00105C83" w:rsidRPr="00A92503" w:rsidRDefault="00FD11F7" w:rsidP="00A92503">
      <w:pPr>
        <w:spacing w:after="0" w:line="360" w:lineRule="auto"/>
        <w:rPr>
          <w:b/>
          <w:u w:val="single"/>
        </w:rPr>
      </w:pPr>
      <w:r w:rsidRPr="00A92503">
        <w:rPr>
          <w:b/>
          <w:u w:val="single"/>
        </w:rPr>
        <w:t>Odpowiedź na pytanie nr 1</w:t>
      </w:r>
    </w:p>
    <w:p w:rsidR="00FD11F7" w:rsidRDefault="00FD11F7" w:rsidP="00A92503">
      <w:pPr>
        <w:spacing w:after="0" w:line="360" w:lineRule="auto"/>
      </w:pPr>
      <w:r>
        <w:t xml:space="preserve">Zamawiający nie przewiduje  zmiany wynagrodzenia, w związku z wprowadzeniem minimalnej stawki godzinowej do jakiej zobowiązuje art. 7-11 Ustawy. Osoby wykonujące czynności w zakresie usługi objętej niniejszym zamówieniem winny być zatrudnione na podstawie umowy o pracę w rozumieniu ustawy z dnia 26 czerwca 1974 r. – Kodeks Pracy /Dz. U. z 2014 r. poz. 1502, z </w:t>
      </w:r>
      <w:proofErr w:type="spellStart"/>
      <w:r>
        <w:t>późn</w:t>
      </w:r>
      <w:proofErr w:type="spellEnd"/>
      <w:r>
        <w:t>. zmianami/.</w:t>
      </w:r>
    </w:p>
    <w:p w:rsidR="00A92503" w:rsidRDefault="00A92503" w:rsidP="00A92503">
      <w:pPr>
        <w:rPr>
          <w:b/>
        </w:rPr>
      </w:pPr>
    </w:p>
    <w:p w:rsidR="00A92503" w:rsidRDefault="00A92503" w:rsidP="00A92503">
      <w:pPr>
        <w:spacing w:after="0" w:line="360" w:lineRule="auto"/>
        <w:rPr>
          <w:b/>
        </w:rPr>
      </w:pPr>
      <w:r>
        <w:rPr>
          <w:b/>
        </w:rPr>
        <w:t>Pytanie Nr 2</w:t>
      </w:r>
    </w:p>
    <w:p w:rsidR="00A92503" w:rsidRPr="0051216F" w:rsidRDefault="00A92503" w:rsidP="00A92503">
      <w:pPr>
        <w:spacing w:after="0" w:line="360" w:lineRule="auto"/>
        <w:jc w:val="both"/>
        <w:rPr>
          <w:u w:val="single"/>
        </w:rPr>
      </w:pPr>
      <w:r w:rsidRPr="00847C74">
        <w:t>Odnosząc się do sposobu obliczenia ceny ofertowej, określonego w SIWZ</w:t>
      </w:r>
      <w:r w:rsidRPr="0051216F">
        <w:t xml:space="preserve">, </w:t>
      </w:r>
      <w:r w:rsidRPr="0051216F">
        <w:rPr>
          <w:b/>
          <w:bCs/>
          <w:u w:val="single"/>
        </w:rPr>
        <w:t>proszę o potwierdzenie</w:t>
      </w:r>
      <w:r w:rsidRPr="0051216F">
        <w:rPr>
          <w:b/>
          <w:bCs/>
        </w:rPr>
        <w:t xml:space="preserve">, </w:t>
      </w:r>
      <w:r>
        <w:rPr>
          <w:b/>
          <w:bCs/>
        </w:rPr>
        <w:br/>
      </w:r>
      <w:r w:rsidRPr="0051216F">
        <w:rPr>
          <w:b/>
          <w:bCs/>
          <w:u w:val="single"/>
        </w:rPr>
        <w:t>że</w:t>
      </w:r>
      <w:r w:rsidRPr="0051216F">
        <w:t xml:space="preserve"> w związku z wejściem  w życie od dnia 1 września 2016 r. przepisów nakładających na Wykona</w:t>
      </w:r>
      <w:r>
        <w:t>wcę obowiązek kalkulowania ceny</w:t>
      </w:r>
      <w:r w:rsidRPr="0051216F">
        <w:t> z uwzględnianiem w kosztach pracy na 2017 r. „minimalnej sta</w:t>
      </w:r>
      <w:r>
        <w:t>wki godzinowej” w wysokości 13</w:t>
      </w:r>
      <w:r w:rsidRPr="0051216F">
        <w:t xml:space="preserve"> zł, </w:t>
      </w:r>
      <w:r w:rsidRPr="0051216F">
        <w:rPr>
          <w:b/>
          <w:bCs/>
          <w:u w:val="single"/>
        </w:rPr>
        <w:t>Zamawiający będzie badał ceny złożonych w postępowaniu ofert</w:t>
      </w:r>
      <w:r w:rsidRPr="0051216F">
        <w:rPr>
          <w:b/>
          <w:bCs/>
        </w:rPr>
        <w:t xml:space="preserve">, zgodnie z obowiązującymi przepisami, a więc przez pryzmat znowelizowanego przepisu art. 90 ust. 1 ustawy - Prawo zamówień publicznych (dalej </w:t>
      </w:r>
      <w:proofErr w:type="spellStart"/>
      <w:r w:rsidRPr="0051216F">
        <w:rPr>
          <w:b/>
          <w:bCs/>
        </w:rPr>
        <w:t>pzp</w:t>
      </w:r>
      <w:proofErr w:type="spellEnd"/>
      <w:r w:rsidRPr="0051216F">
        <w:rPr>
          <w:b/>
          <w:bCs/>
        </w:rPr>
        <w:t xml:space="preserve">), </w:t>
      </w:r>
      <w:r w:rsidRPr="0051216F">
        <w:rPr>
          <w:b/>
          <w:bCs/>
          <w:u w:val="single"/>
        </w:rPr>
        <w:t xml:space="preserve">weryfikując, czy Wykonawca uwzględnił w kosztach pracy na rok 2017 </w:t>
      </w:r>
      <w:r>
        <w:rPr>
          <w:b/>
          <w:bCs/>
          <w:u w:val="single"/>
        </w:rPr>
        <w:t xml:space="preserve">dla umów zlecenia ustaloną </w:t>
      </w:r>
      <w:r w:rsidRPr="0051216F">
        <w:rPr>
          <w:b/>
          <w:bCs/>
          <w:u w:val="single"/>
        </w:rPr>
        <w:t>minimalną stawkę godzinową</w:t>
      </w:r>
      <w:r>
        <w:rPr>
          <w:b/>
          <w:bCs/>
          <w:u w:val="single"/>
        </w:rPr>
        <w:t xml:space="preserve"> w wysokości 13 zł.</w:t>
      </w:r>
      <w:r w:rsidRPr="0051216F">
        <w:t xml:space="preserve"> </w:t>
      </w:r>
    </w:p>
    <w:p w:rsidR="00A92503" w:rsidRDefault="00A92503" w:rsidP="00A92503">
      <w:pPr>
        <w:pStyle w:val="Bezodstpw"/>
        <w:spacing w:line="360" w:lineRule="auto"/>
        <w:jc w:val="both"/>
        <w:rPr>
          <w:b/>
          <w:bCs/>
        </w:rPr>
      </w:pPr>
      <w:r w:rsidRPr="0051216F">
        <w:t xml:space="preserve">Zaznaczamy przy tym, że choć tzw. minimalna stawka godzinowa ma obowiązywać od dnia 1 stycznia 2017 </w:t>
      </w:r>
      <w:proofErr w:type="spellStart"/>
      <w:r w:rsidRPr="0051216F">
        <w:t>r</w:t>
      </w:r>
      <w:proofErr w:type="spellEnd"/>
      <w:r w:rsidRPr="0051216F">
        <w:t xml:space="preserve">; to jednak przepis ją wprowadzający wszedł w życie 17 sierpnia 2016 r. (na mocy art. 7 ustawy o zmianie ustawy o minimalnym wynagrodzeniu za pracę oraz niektórych innych ustaw – Dz. U. poz. 1265, dalej </w:t>
      </w:r>
      <w:proofErr w:type="spellStart"/>
      <w:r w:rsidRPr="0051216F">
        <w:t>u.m.w.p</w:t>
      </w:r>
      <w:proofErr w:type="spellEnd"/>
      <w:r w:rsidRPr="0051216F">
        <w:t xml:space="preserve">.), zaś znowelizowany art. 90 ust. 1 </w:t>
      </w:r>
      <w:proofErr w:type="spellStart"/>
      <w:r w:rsidRPr="0051216F">
        <w:t>pzp</w:t>
      </w:r>
      <w:proofErr w:type="spellEnd"/>
      <w:r w:rsidRPr="0051216F">
        <w:t xml:space="preserve"> wszedł w życie 1 września 2016 r. (w myśl art. 4 </w:t>
      </w:r>
      <w:proofErr w:type="spellStart"/>
      <w:r w:rsidRPr="0051216F">
        <w:t>u.m.w.p</w:t>
      </w:r>
      <w:proofErr w:type="spellEnd"/>
      <w:r w:rsidRPr="0051216F">
        <w:t xml:space="preserve">.), </w:t>
      </w:r>
      <w:r w:rsidRPr="0051216F">
        <w:rPr>
          <w:b/>
          <w:bCs/>
        </w:rPr>
        <w:t xml:space="preserve">a zatem koszty osobowe, związane z wykonaniem zamówienia, są w dniu składania ofert nie tylko możliwe do przewidzenia, ale wręcz konieczne do oszacowania, tak, aby Wykonawca prawidłowo wypełnił dyspozycję art. 90 ust. 1 </w:t>
      </w:r>
      <w:proofErr w:type="spellStart"/>
      <w:r w:rsidRPr="0051216F">
        <w:rPr>
          <w:b/>
          <w:bCs/>
        </w:rPr>
        <w:t>pzp</w:t>
      </w:r>
      <w:proofErr w:type="spellEnd"/>
      <w:r w:rsidRPr="0051216F">
        <w:rPr>
          <w:b/>
          <w:bCs/>
        </w:rPr>
        <w:t>.</w:t>
      </w:r>
    </w:p>
    <w:p w:rsidR="00A92503" w:rsidRDefault="00A92503" w:rsidP="00A92503">
      <w:pPr>
        <w:spacing w:after="0" w:line="360" w:lineRule="auto"/>
        <w:jc w:val="both"/>
        <w:rPr>
          <w:b/>
          <w:bCs/>
        </w:rPr>
      </w:pPr>
    </w:p>
    <w:p w:rsidR="00A92503" w:rsidRDefault="00A92503" w:rsidP="00A92503">
      <w:pPr>
        <w:spacing w:after="0" w:line="360" w:lineRule="auto"/>
        <w:rPr>
          <w:b/>
        </w:rPr>
      </w:pPr>
    </w:p>
    <w:p w:rsidR="00FD11F7" w:rsidRPr="00A92503" w:rsidRDefault="00FD11F7" w:rsidP="00A92503">
      <w:pPr>
        <w:spacing w:after="0" w:line="360" w:lineRule="auto"/>
        <w:rPr>
          <w:b/>
          <w:u w:val="single"/>
        </w:rPr>
      </w:pPr>
      <w:r w:rsidRPr="00A92503">
        <w:rPr>
          <w:b/>
          <w:u w:val="single"/>
        </w:rPr>
        <w:lastRenderedPageBreak/>
        <w:t>Odpowiedź na pytanie nr 2</w:t>
      </w:r>
    </w:p>
    <w:p w:rsidR="00D87F6D" w:rsidRDefault="000A2219" w:rsidP="00A92503">
      <w:pPr>
        <w:spacing w:after="0" w:line="360" w:lineRule="auto"/>
      </w:pPr>
      <w:r>
        <w:t>Zamawiający prowadzi postępowanie zgodnie z obowiązującymi przepisami. Jeżeli w trakcie badania ofert  zaoferowana cena będzie wydawać się rażąco niska  w stosunku do przedmiotu zamówienia, budząc wątpliwość Zamawiającego  co do możliwości wykonania przedmiotu zamówienia zgodnie z wymaganiami określonymi przez Zamawiającego, Zamawiający zwróci się o udzielenie wyjaśnień , w tym złożenia dowodów, dotyczących wyliczenia ceny</w:t>
      </w:r>
      <w:r w:rsidR="00D87F6D">
        <w:t>.</w:t>
      </w:r>
      <w:r>
        <w:t xml:space="preserve"> </w:t>
      </w:r>
    </w:p>
    <w:p w:rsidR="00A92503" w:rsidRDefault="00A92503" w:rsidP="00A92503">
      <w:pPr>
        <w:spacing w:after="0" w:line="360" w:lineRule="auto"/>
      </w:pPr>
    </w:p>
    <w:p w:rsidR="00A92503" w:rsidRDefault="00A92503" w:rsidP="00A92503">
      <w:pPr>
        <w:spacing w:after="0" w:line="360" w:lineRule="auto"/>
        <w:rPr>
          <w:b/>
        </w:rPr>
      </w:pPr>
      <w:r>
        <w:rPr>
          <w:b/>
        </w:rPr>
        <w:t>Pytanie Nr 3</w:t>
      </w:r>
    </w:p>
    <w:p w:rsidR="00A92503" w:rsidRDefault="00A92503" w:rsidP="00A92503">
      <w:pPr>
        <w:spacing w:after="0" w:line="360" w:lineRule="auto"/>
        <w:jc w:val="both"/>
      </w:pPr>
      <w:r w:rsidRPr="0051216F">
        <w:t xml:space="preserve">Czy w związku z ogłoszeniem wysokości minimalnego wynagrodzenia za pracę na 2017 r. </w:t>
      </w:r>
      <w:r>
        <w:t>(Rozporządzenie Rady Ministrów z dnia 9 września 2016 r. - Dz. U. z 2016 r. poz. 1456)</w:t>
      </w:r>
      <w:r w:rsidRPr="0051216F">
        <w:t xml:space="preserve"> Wykonawca winien w cenie swej oferty skalkulować</w:t>
      </w:r>
      <w:r>
        <w:t xml:space="preserve"> </w:t>
      </w:r>
      <w:r w:rsidRPr="0051216F">
        <w:t xml:space="preserve">koszty pracy na 2017r. </w:t>
      </w:r>
      <w:r w:rsidRPr="002F124C">
        <w:rPr>
          <w:b/>
        </w:rPr>
        <w:t>w znanej na dzień składania ofert wysokości,</w:t>
      </w:r>
      <w:r>
        <w:t xml:space="preserve"> tj. min. 2000</w:t>
      </w:r>
      <w:r w:rsidRPr="0051216F">
        <w:t xml:space="preserve"> zł</w:t>
      </w:r>
      <w:r>
        <w:t xml:space="preserve"> na umowę o pracę oraz min. 13 zł za 1 roboczogodzinę pracy na umowę - zlecenie</w:t>
      </w:r>
      <w:r w:rsidRPr="0051216F">
        <w:t xml:space="preserve">, czy też Zamawiający nie stawia takiego wymagania i po zawarciu umowy, na wniosek Wykonawcy, dokona odpowiedniej waloryzacji wynagrodzenia umownego o wartość dodatkowych kosztów poniesionych przez Wykonawcę  </w:t>
      </w:r>
      <w:r>
        <w:t>w związku ze zmianą</w:t>
      </w:r>
      <w:r w:rsidRPr="0051216F">
        <w:t xml:space="preserve"> wysokości minimalnego wynagrodzenia za pracę</w:t>
      </w:r>
      <w:r>
        <w:t xml:space="preserve"> oraz wprowadzeniem minimalnej stawki godzinowej</w:t>
      </w:r>
      <w:r w:rsidRPr="0051216F">
        <w:t>? </w:t>
      </w:r>
    </w:p>
    <w:p w:rsidR="000A2219" w:rsidRPr="00A92503" w:rsidRDefault="000A2219" w:rsidP="00A92503">
      <w:pPr>
        <w:spacing w:after="0" w:line="360" w:lineRule="auto"/>
        <w:rPr>
          <w:b/>
          <w:u w:val="single"/>
        </w:rPr>
      </w:pPr>
      <w:r w:rsidRPr="00A92503">
        <w:rPr>
          <w:b/>
          <w:u w:val="single"/>
        </w:rPr>
        <w:t>Odpowiedź na pytanie nr 3</w:t>
      </w:r>
    </w:p>
    <w:p w:rsidR="000A2219" w:rsidRPr="00FD11F7" w:rsidRDefault="00D87F6D" w:rsidP="00A92503">
      <w:pPr>
        <w:spacing w:after="0" w:line="360" w:lineRule="auto"/>
      </w:pPr>
      <w:r>
        <w:t>Zgodnie z Warunkami na usługi społeczne</w:t>
      </w:r>
      <w:r w:rsidR="003C6AA3">
        <w:t>.</w:t>
      </w:r>
    </w:p>
    <w:sectPr w:rsidR="000A2219" w:rsidRPr="00FD11F7" w:rsidSect="0010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11F7"/>
    <w:rsid w:val="000A2219"/>
    <w:rsid w:val="00105C83"/>
    <w:rsid w:val="003C6AA3"/>
    <w:rsid w:val="00A92503"/>
    <w:rsid w:val="00D87F6D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250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2016-12-01T08:46:00Z</dcterms:created>
  <dcterms:modified xsi:type="dcterms:W3CDTF">2016-12-01T09:32:00Z</dcterms:modified>
</cp:coreProperties>
</file>